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9B73F" w14:textId="451F7DD1" w:rsidR="00A32B0A" w:rsidRDefault="00A32B0A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42AA47F" w14:textId="77777777" w:rsidR="006D2EDE" w:rsidRDefault="006D2EDE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16F31B4" w14:textId="44F23721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1985">
        <w:rPr>
          <w:rFonts w:ascii="Times New Roman" w:hAnsi="Times New Roman" w:cs="Times New Roman"/>
          <w:b/>
          <w:bCs/>
          <w:sz w:val="26"/>
          <w:szCs w:val="26"/>
        </w:rPr>
        <w:t>OPIS PRZEDMIOTU ZAMÓWIENIA</w:t>
      </w:r>
    </w:p>
    <w:p w14:paraId="71D28DCB" w14:textId="7777777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596A8EC" w14:textId="7777777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1985">
        <w:rPr>
          <w:rFonts w:ascii="Times New Roman" w:hAnsi="Times New Roman" w:cs="Times New Roman"/>
          <w:b/>
          <w:bCs/>
          <w:sz w:val="26"/>
          <w:szCs w:val="26"/>
        </w:rPr>
        <w:t>§ 1</w:t>
      </w:r>
    </w:p>
    <w:p w14:paraId="6FDB2918" w14:textId="7777777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1985">
        <w:rPr>
          <w:rFonts w:ascii="Times New Roman" w:hAnsi="Times New Roman" w:cs="Times New Roman"/>
          <w:sz w:val="26"/>
          <w:szCs w:val="26"/>
        </w:rPr>
        <w:t>Przedmiotem zamówienia jest usługa polegająca na ochronie fizycznej osób, mienia, obsłudze szatni i ochronie całodobowej w budynku Sądów w Sieradzu ul.</w:t>
      </w:r>
      <w:r w:rsidR="002D1985">
        <w:rPr>
          <w:rFonts w:ascii="Times New Roman" w:hAnsi="Times New Roman" w:cs="Times New Roman"/>
          <w:sz w:val="26"/>
          <w:szCs w:val="26"/>
        </w:rPr>
        <w:t> Al. </w:t>
      </w:r>
      <w:r w:rsidRPr="002D1985">
        <w:rPr>
          <w:rFonts w:ascii="Times New Roman" w:hAnsi="Times New Roman" w:cs="Times New Roman"/>
          <w:sz w:val="26"/>
          <w:szCs w:val="26"/>
        </w:rPr>
        <w:t>Zwycięstwa 1, 98-200 Sieradz.</w:t>
      </w:r>
    </w:p>
    <w:p w14:paraId="3316EBCE" w14:textId="77777777" w:rsidR="006D2EDE" w:rsidRDefault="006D2EDE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5C462DF" w14:textId="52F599B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1985">
        <w:rPr>
          <w:rFonts w:ascii="Times New Roman" w:hAnsi="Times New Roman" w:cs="Times New Roman"/>
          <w:b/>
          <w:bCs/>
          <w:sz w:val="26"/>
          <w:szCs w:val="26"/>
        </w:rPr>
        <w:t>§ 2</w:t>
      </w:r>
    </w:p>
    <w:p w14:paraId="1A11E73F" w14:textId="7777777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1985">
        <w:rPr>
          <w:rFonts w:ascii="Times New Roman" w:hAnsi="Times New Roman" w:cs="Times New Roman"/>
          <w:sz w:val="26"/>
          <w:szCs w:val="26"/>
        </w:rPr>
        <w:t>Określony w § 1 zakres ochrony osób i mienia świadczony jest w budynku Sądu</w:t>
      </w:r>
      <w:r w:rsidR="001C0565" w:rsidRPr="002D1985">
        <w:rPr>
          <w:rFonts w:ascii="Times New Roman" w:hAnsi="Times New Roman" w:cs="Times New Roman"/>
          <w:sz w:val="26"/>
          <w:szCs w:val="26"/>
        </w:rPr>
        <w:t xml:space="preserve"> </w:t>
      </w:r>
      <w:r w:rsidRPr="002D1985">
        <w:rPr>
          <w:rFonts w:ascii="Times New Roman" w:hAnsi="Times New Roman" w:cs="Times New Roman"/>
          <w:sz w:val="26"/>
          <w:szCs w:val="26"/>
        </w:rPr>
        <w:t>Okręgowego i Rejonowego w Sieradzu przy ul. Aleja Zwycięstwa 1</w:t>
      </w:r>
      <w:r w:rsidR="00ED00DC" w:rsidRPr="002D1985">
        <w:rPr>
          <w:rFonts w:ascii="Times New Roman" w:hAnsi="Times New Roman" w:cs="Times New Roman"/>
          <w:sz w:val="26"/>
          <w:szCs w:val="26"/>
        </w:rPr>
        <w:t>.</w:t>
      </w:r>
    </w:p>
    <w:p w14:paraId="3BE11462" w14:textId="7777777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4D7CBCB" w14:textId="7777777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1985">
        <w:rPr>
          <w:rFonts w:ascii="Times New Roman" w:hAnsi="Times New Roman" w:cs="Times New Roman"/>
          <w:b/>
          <w:bCs/>
          <w:sz w:val="26"/>
          <w:szCs w:val="26"/>
        </w:rPr>
        <w:t>§ 3</w:t>
      </w:r>
    </w:p>
    <w:p w14:paraId="25B1FC92" w14:textId="77777777" w:rsidR="00F63C27" w:rsidRPr="002D1985" w:rsidRDefault="00F63C27" w:rsidP="004D10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1985">
        <w:rPr>
          <w:rFonts w:ascii="Times New Roman" w:hAnsi="Times New Roman" w:cs="Times New Roman"/>
          <w:sz w:val="26"/>
          <w:szCs w:val="26"/>
        </w:rPr>
        <w:t>Świadczone usługi winny być wykonywane:</w:t>
      </w:r>
    </w:p>
    <w:p w14:paraId="38332E01" w14:textId="77777777" w:rsidR="00F63C27" w:rsidRPr="002D1985" w:rsidRDefault="00F63C27" w:rsidP="004D10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2D1985">
        <w:rPr>
          <w:rFonts w:ascii="Times New Roman" w:hAnsi="Times New Roman" w:cs="Times New Roman"/>
          <w:sz w:val="26"/>
          <w:szCs w:val="26"/>
        </w:rPr>
        <w:t>Ochrona fizyczna osób i mienia – od poniedziałku do piątku z czego:</w:t>
      </w:r>
    </w:p>
    <w:p w14:paraId="1E78A259" w14:textId="76CE18BC" w:rsidR="00F63C27" w:rsidRPr="002D1985" w:rsidRDefault="00F63C27" w:rsidP="004D10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1985">
        <w:rPr>
          <w:rFonts w:ascii="Times New Roman" w:hAnsi="Times New Roman" w:cs="Times New Roman"/>
          <w:sz w:val="26"/>
          <w:szCs w:val="26"/>
        </w:rPr>
        <w:t xml:space="preserve">W poniedziałek dwie osoby w godzinach od 7.30 - 15.30 i </w:t>
      </w:r>
      <w:r w:rsidR="00FE4FED">
        <w:rPr>
          <w:rFonts w:ascii="Times New Roman" w:hAnsi="Times New Roman" w:cs="Times New Roman"/>
          <w:sz w:val="26"/>
          <w:szCs w:val="26"/>
        </w:rPr>
        <w:t xml:space="preserve">dodatkowo </w:t>
      </w:r>
      <w:r w:rsidRPr="002D1985">
        <w:rPr>
          <w:rFonts w:ascii="Times New Roman" w:hAnsi="Times New Roman" w:cs="Times New Roman"/>
          <w:sz w:val="26"/>
          <w:szCs w:val="26"/>
        </w:rPr>
        <w:t>jedna osoba w godz. 10:00-18:00.</w:t>
      </w:r>
      <w:r w:rsidR="002D1985" w:rsidRPr="002D1985">
        <w:rPr>
          <w:rFonts w:ascii="Times New Roman" w:hAnsi="Times New Roman" w:cs="Times New Roman"/>
          <w:sz w:val="26"/>
          <w:szCs w:val="26"/>
        </w:rPr>
        <w:t>(pracownicy ochrony wpisani na listę kwalifikowanych pracowników ochrony fizycznej w rozumieniu a</w:t>
      </w:r>
      <w:r w:rsidR="00400B93">
        <w:rPr>
          <w:rFonts w:ascii="Times New Roman" w:hAnsi="Times New Roman" w:cs="Times New Roman"/>
          <w:sz w:val="26"/>
          <w:szCs w:val="26"/>
        </w:rPr>
        <w:t>rt. 26 ustawy o ochronie osób i </w:t>
      </w:r>
      <w:r w:rsidR="002D1985" w:rsidRPr="002D1985">
        <w:rPr>
          <w:rFonts w:ascii="Times New Roman" w:hAnsi="Times New Roman" w:cs="Times New Roman"/>
          <w:sz w:val="26"/>
          <w:szCs w:val="26"/>
        </w:rPr>
        <w:t>mienia)</w:t>
      </w:r>
      <w:r w:rsidR="00090716" w:rsidRPr="00090716">
        <w:rPr>
          <w:rFonts w:ascii="Times New Roman" w:hAnsi="Times New Roman" w:cs="Times New Roman"/>
          <w:sz w:val="26"/>
          <w:szCs w:val="26"/>
        </w:rPr>
        <w:t xml:space="preserve"> (21 dni x 8 godz., ś</w:t>
      </w:r>
      <w:r w:rsidR="0006173E">
        <w:rPr>
          <w:rFonts w:ascii="Times New Roman" w:hAnsi="Times New Roman" w:cs="Times New Roman"/>
          <w:sz w:val="26"/>
          <w:szCs w:val="26"/>
        </w:rPr>
        <w:t>rednio 168 godz. miesięcznie/ 1 </w:t>
      </w:r>
      <w:r w:rsidR="00090716" w:rsidRPr="00090716">
        <w:rPr>
          <w:rFonts w:ascii="Times New Roman" w:hAnsi="Times New Roman" w:cs="Times New Roman"/>
          <w:sz w:val="26"/>
          <w:szCs w:val="26"/>
        </w:rPr>
        <w:t>pracownika)</w:t>
      </w:r>
    </w:p>
    <w:p w14:paraId="14F8FCD6" w14:textId="3FF3F82E" w:rsidR="002D1985" w:rsidRDefault="00F63C27" w:rsidP="004D10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1985">
        <w:rPr>
          <w:rFonts w:ascii="Times New Roman" w:hAnsi="Times New Roman" w:cs="Times New Roman"/>
          <w:sz w:val="26"/>
          <w:szCs w:val="26"/>
        </w:rPr>
        <w:t xml:space="preserve">Wtorek-piątek w godzinach 7:30-15:30 trzyosobowo (pracownicy ochrony wpisani na listę kwalifikowanych </w:t>
      </w:r>
      <w:r w:rsidR="00400B93">
        <w:rPr>
          <w:rFonts w:ascii="Times New Roman" w:hAnsi="Times New Roman" w:cs="Times New Roman"/>
          <w:sz w:val="26"/>
          <w:szCs w:val="26"/>
        </w:rPr>
        <w:t>pracowników ochrony fizycznej w </w:t>
      </w:r>
      <w:r w:rsidRPr="002D1985">
        <w:rPr>
          <w:rFonts w:ascii="Times New Roman" w:hAnsi="Times New Roman" w:cs="Times New Roman"/>
          <w:sz w:val="26"/>
          <w:szCs w:val="26"/>
        </w:rPr>
        <w:t>rozumieniu art. 26 ustawy o ochronie osób i mienia</w:t>
      </w:r>
      <w:r w:rsidR="002D1985">
        <w:rPr>
          <w:rFonts w:ascii="Times New Roman" w:hAnsi="Times New Roman" w:cs="Times New Roman"/>
          <w:sz w:val="26"/>
          <w:szCs w:val="26"/>
        </w:rPr>
        <w:t>)</w:t>
      </w:r>
      <w:r w:rsidRPr="002D1985">
        <w:rPr>
          <w:rFonts w:ascii="Times New Roman" w:hAnsi="Times New Roman" w:cs="Times New Roman"/>
          <w:sz w:val="26"/>
          <w:szCs w:val="26"/>
        </w:rPr>
        <w:t xml:space="preserve">, (21 dni x 8 godz., średnio 168 godz. </w:t>
      </w:r>
      <w:r w:rsidR="003B1C3F">
        <w:rPr>
          <w:rFonts w:ascii="Times New Roman" w:hAnsi="Times New Roman" w:cs="Times New Roman"/>
          <w:sz w:val="26"/>
          <w:szCs w:val="26"/>
        </w:rPr>
        <w:t>m</w:t>
      </w:r>
      <w:r w:rsidRPr="002D1985">
        <w:rPr>
          <w:rFonts w:ascii="Times New Roman" w:hAnsi="Times New Roman" w:cs="Times New Roman"/>
          <w:sz w:val="26"/>
          <w:szCs w:val="26"/>
        </w:rPr>
        <w:t>iesięcznie</w:t>
      </w:r>
      <w:r w:rsidR="00090716">
        <w:rPr>
          <w:rFonts w:ascii="Times New Roman" w:hAnsi="Times New Roman" w:cs="Times New Roman"/>
          <w:sz w:val="26"/>
          <w:szCs w:val="26"/>
        </w:rPr>
        <w:t>/ 1 pracownika</w:t>
      </w:r>
      <w:r w:rsidRPr="002D1985">
        <w:rPr>
          <w:rFonts w:ascii="Times New Roman" w:hAnsi="Times New Roman" w:cs="Times New Roman"/>
          <w:sz w:val="26"/>
          <w:szCs w:val="26"/>
        </w:rPr>
        <w:t xml:space="preserve">). </w:t>
      </w:r>
    </w:p>
    <w:p w14:paraId="2F0862AD" w14:textId="77777777" w:rsidR="00F63C27" w:rsidRPr="004E7928" w:rsidRDefault="00F63C27" w:rsidP="004D10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1985">
        <w:rPr>
          <w:rFonts w:ascii="Times New Roman" w:hAnsi="Times New Roman" w:cs="Times New Roman"/>
          <w:sz w:val="26"/>
          <w:szCs w:val="26"/>
        </w:rPr>
        <w:t xml:space="preserve">Kwalifikowani pracownicy ochrony powinni posiadać odpowiednie umundurowanie i identyfikatory, powinni posiadać środki przymusu bezpośredniego </w:t>
      </w:r>
      <w:r w:rsidRPr="004E7928">
        <w:rPr>
          <w:rFonts w:ascii="Times New Roman" w:hAnsi="Times New Roman" w:cs="Times New Roman"/>
          <w:sz w:val="26"/>
          <w:szCs w:val="26"/>
        </w:rPr>
        <w:t>takie jak: paralizator, kajdanki, gaz, pałka oraz powinni być wyposażeni w środki łączności bezprzewodowej pozwalające na szybki kontakt w ochranianym obiekcie.</w:t>
      </w:r>
    </w:p>
    <w:p w14:paraId="6249461F" w14:textId="77777777" w:rsidR="00307FEA" w:rsidRPr="004E7928" w:rsidRDefault="00F63C27" w:rsidP="004D10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lastRenderedPageBreak/>
        <w:t>Obsługa szatni oraz LSE (lokalnych systemów elektronicznych – brama, furtka, monitoring zewnętrzny i wewnętrzny itp.)</w:t>
      </w:r>
      <w:r w:rsidR="00307FEA" w:rsidRPr="004E7928">
        <w:rPr>
          <w:rFonts w:ascii="Times New Roman" w:hAnsi="Times New Roman" w:cs="Times New Roman"/>
          <w:sz w:val="26"/>
          <w:szCs w:val="26"/>
        </w:rPr>
        <w:t xml:space="preserve"> oraz dozór całodobowy: </w:t>
      </w:r>
    </w:p>
    <w:p w14:paraId="6FBE64E1" w14:textId="3084E6D9" w:rsidR="004D1046" w:rsidRPr="004E7928" w:rsidRDefault="00F63C27" w:rsidP="00307F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jedna osoba codziennie (pracownik dozoru bez wymogu wpisu na listę kwalifikowanych pracowników ochrony) (30-31 dni x 24 h na do</w:t>
      </w:r>
      <w:r w:rsidR="00307FEA" w:rsidRPr="004E7928">
        <w:rPr>
          <w:rFonts w:ascii="Times New Roman" w:hAnsi="Times New Roman" w:cs="Times New Roman"/>
          <w:sz w:val="26"/>
          <w:szCs w:val="26"/>
        </w:rPr>
        <w:t>bę . – średnio 730 godz./mies.)</w:t>
      </w:r>
      <w:r w:rsidR="00400B93">
        <w:rPr>
          <w:rFonts w:ascii="Times New Roman" w:hAnsi="Times New Roman" w:cs="Times New Roman"/>
          <w:sz w:val="26"/>
          <w:szCs w:val="26"/>
        </w:rPr>
        <w:t xml:space="preserve"> oraz</w:t>
      </w:r>
      <w:r w:rsidR="00307FEA" w:rsidRPr="004E792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36F0847" w14:textId="032E0EFF" w:rsidR="00307FEA" w:rsidRPr="004E7928" w:rsidRDefault="00307FEA" w:rsidP="00307F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 xml:space="preserve">jeden pracownik wpisany na listę Kwalifikowanych Pracowników Ochrony Fizycznej </w:t>
      </w:r>
      <w:r w:rsidRPr="004E7928">
        <w:rPr>
          <w:rFonts w:ascii="Times New Roman" w:hAnsi="Times New Roman" w:cs="Times New Roman"/>
          <w:b/>
          <w:sz w:val="26"/>
          <w:szCs w:val="26"/>
        </w:rPr>
        <w:t>w dobrej kondycji fizycznej</w:t>
      </w:r>
      <w:r w:rsidRPr="004E7928">
        <w:rPr>
          <w:rFonts w:ascii="Times New Roman" w:hAnsi="Times New Roman" w:cs="Times New Roman"/>
          <w:sz w:val="26"/>
          <w:szCs w:val="26"/>
        </w:rPr>
        <w:t xml:space="preserve"> zgodnie z następującym harmonogramem: w poniedziałki od godz. 18:00 do 07:30 dnia następnego (po 13,5 godz. średnio 4 razy w miesiącu), od wtorku do piątku od godz. 15:30 do 07:30 dnia następnego ( po 16 godz. średnio 18 razy w miesiącu), w sobotę i niedzielę od godz. 07:30 do godz. 07:30 dnia następnego (po 24 godz. średnio 8 razy w miesiącu) – (13,5h x 4 + 16h x 18 + 24h x 8 = łącznie średnio 534 godziny miesięcznie)</w:t>
      </w:r>
    </w:p>
    <w:p w14:paraId="402439CC" w14:textId="7D9946D7" w:rsidR="00307FEA" w:rsidRPr="004E7928" w:rsidRDefault="00307FEA" w:rsidP="004D10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 xml:space="preserve">Zamawiający wymaga, aby Wykonawca do realizacji usługi zapewnił Kwalifikowanych Pracowników Ochrony Fizycznej przeszkolonych z zakresu udzielania pierwszej pomocy przedmedycznej. </w:t>
      </w:r>
    </w:p>
    <w:p w14:paraId="7BC595FA" w14:textId="04E429CC" w:rsidR="00307FEA" w:rsidRPr="004E7928" w:rsidRDefault="00307FEA" w:rsidP="004D10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 xml:space="preserve">Wykonawca jest zobowiązany zapewnić odpowiedni stan etatowy, aby liczba wypracowanych nadgodzin była zgodna z Kodeksem Pracy. </w:t>
      </w:r>
    </w:p>
    <w:p w14:paraId="76310A5D" w14:textId="1901F94C" w:rsidR="004D1046" w:rsidRPr="004E7928" w:rsidRDefault="00F63C27" w:rsidP="004D10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Zamawiający nie wymaga wsparcia grup interwencyjnych ani nie będzie wymagał podjazdów grup interwencyjnych w trakcie wykonywania usługi.</w:t>
      </w:r>
      <w:r w:rsidR="004D1046" w:rsidRPr="004E792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679116" w14:textId="77777777" w:rsidR="00F63C27" w:rsidRPr="004E7928" w:rsidRDefault="00F63C27" w:rsidP="004D10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Zamawiający dopuszcza możliwość powierzenia podwykonawcom wykonania zamówienia w części dotyczącej obsługi szatni oraz LSE (lokalnych systemów elektronicznych – brama, furtka, monitoring zewnętrzny i wewnętrzny itp.)</w:t>
      </w:r>
    </w:p>
    <w:p w14:paraId="6A35EA35" w14:textId="77777777" w:rsidR="00F63C27" w:rsidRPr="004E7928" w:rsidRDefault="00F63C27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166DEB4" w14:textId="77777777" w:rsidR="00F63C27" w:rsidRPr="004E7928" w:rsidRDefault="00F63C27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E7928">
        <w:rPr>
          <w:rFonts w:ascii="Times New Roman" w:hAnsi="Times New Roman" w:cs="Times New Roman"/>
          <w:b/>
          <w:bCs/>
          <w:sz w:val="26"/>
          <w:szCs w:val="26"/>
        </w:rPr>
        <w:t>§ 4</w:t>
      </w:r>
    </w:p>
    <w:p w14:paraId="527A6500" w14:textId="77777777" w:rsidR="00F63C27" w:rsidRPr="004E7928" w:rsidRDefault="00F63C27" w:rsidP="004D10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Zadania i obowiązki pracowników ochrony i obsługi szatni:</w:t>
      </w:r>
    </w:p>
    <w:p w14:paraId="3C818106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 xml:space="preserve">Znajomość i przestrzeganie przepisów z zakresu realizacji służby ochronnej. </w:t>
      </w:r>
    </w:p>
    <w:p w14:paraId="4F3F9CB8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Staranne wykonywanie pracy.</w:t>
      </w:r>
    </w:p>
    <w:p w14:paraId="566C1B01" w14:textId="13F44AD3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lastRenderedPageBreak/>
        <w:t>Reagowanie i podejmowanie działań och</w:t>
      </w:r>
      <w:r w:rsidR="000445D8">
        <w:rPr>
          <w:rFonts w:ascii="Times New Roman" w:hAnsi="Times New Roman" w:cs="Times New Roman"/>
          <w:sz w:val="26"/>
          <w:szCs w:val="26"/>
        </w:rPr>
        <w:t>ronnych wynikających z Ustawy o </w:t>
      </w:r>
      <w:r w:rsidRPr="004E7928">
        <w:rPr>
          <w:rFonts w:ascii="Times New Roman" w:hAnsi="Times New Roman" w:cs="Times New Roman"/>
          <w:sz w:val="26"/>
          <w:szCs w:val="26"/>
        </w:rPr>
        <w:t>ochronie osób i mienia oraz przepisów wykonawczych niezwłocznie po dostrzeżeniu zagrożeń lub naruszeń dóbr prawem chronionych.</w:t>
      </w:r>
    </w:p>
    <w:p w14:paraId="0C54DF3E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Wykorzystanie czasu pracy wyłącznie na wykonywanie zadań wynikających ze stosunku pracy.</w:t>
      </w:r>
    </w:p>
    <w:p w14:paraId="2F04F3E3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Przestrzeganie zasad ochrony informacji niejawnych.</w:t>
      </w:r>
    </w:p>
    <w:p w14:paraId="6C0D254D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Rzetelne i na bieżąco dokumentowanie podejmowanych i wykonywanych czynności ochronnych w Książce Przebiegu Służby i innej dokumentacji.</w:t>
      </w:r>
    </w:p>
    <w:p w14:paraId="4F5CF302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Przestrzeganie ustalonego czasu pracy, porządku i estetyki na stanowisku pracy.</w:t>
      </w:r>
    </w:p>
    <w:p w14:paraId="3BE36D44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Dbałość o chronione mienie i udostępnione wyposażenie.</w:t>
      </w:r>
    </w:p>
    <w:p w14:paraId="1EE3A5DE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Na służbie używanie kompletnego umundurowania i noszenia w widocznym miejscu identyfikatora służbowego.</w:t>
      </w:r>
    </w:p>
    <w:p w14:paraId="1E5EF929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Niezwłoczne informowanie przełożonych o wszystkich zaobserwowanych wydarzeniach na terenie chronionym mających wpływ na ochronę osób i mienia.</w:t>
      </w:r>
    </w:p>
    <w:p w14:paraId="3C89669F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Troska o właściwą atmosferę w miejscu pracy, sprzyjającą realizacji postawionych zadań.</w:t>
      </w:r>
    </w:p>
    <w:p w14:paraId="7E32BB99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Przestrzeganie przepisów prawa pracy, BHP i ppoż. oraz wydanych na ich podstawie zarządzeń i regulaminów.</w:t>
      </w:r>
    </w:p>
    <w:p w14:paraId="7B53D49D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Przestrzeganie dyscypliny pracy.</w:t>
      </w:r>
    </w:p>
    <w:p w14:paraId="5A108AF0" w14:textId="579B2748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Niezwłoczne przekazywanie bezpośred</w:t>
      </w:r>
      <w:r w:rsidR="000445D8">
        <w:rPr>
          <w:rFonts w:ascii="Times New Roman" w:hAnsi="Times New Roman" w:cs="Times New Roman"/>
          <w:sz w:val="26"/>
          <w:szCs w:val="26"/>
        </w:rPr>
        <w:t>niemu przełożonemu informacji o </w:t>
      </w:r>
      <w:r w:rsidRPr="004E7928">
        <w:rPr>
          <w:rFonts w:ascii="Times New Roman" w:hAnsi="Times New Roman" w:cs="Times New Roman"/>
          <w:sz w:val="26"/>
          <w:szCs w:val="26"/>
        </w:rPr>
        <w:t>pojawiających się zagrożeniach w czasie pełnionego dyżuru na obiekcie.</w:t>
      </w:r>
    </w:p>
    <w:p w14:paraId="47AEF56D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Podejmowanie działań zmierzających do:</w:t>
      </w:r>
    </w:p>
    <w:p w14:paraId="1E0A2114" w14:textId="77777777" w:rsidR="00F63C27" w:rsidRPr="004E7928" w:rsidRDefault="00F63C27" w:rsidP="004D104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zabezpieczenia chronionego obiektu i terenu przed przenikaniem i działaniem elementów przestępczych,</w:t>
      </w:r>
    </w:p>
    <w:p w14:paraId="05A3C4E0" w14:textId="77777777" w:rsidR="00F63C27" w:rsidRPr="004E7928" w:rsidRDefault="00F63C27" w:rsidP="004D104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zapobiegania kradzieżom i niszczeniu mienia na terenie chronionym.</w:t>
      </w:r>
    </w:p>
    <w:p w14:paraId="76C47939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Interweniowanie do organów ścigania w przypadku zauważenia zakłócenia ustalonego porządku na ochranianym obiekcie i w jego rejonie.</w:t>
      </w:r>
    </w:p>
    <w:p w14:paraId="6A6B7438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W przypadku stwierdzenia zagrożenia, natychmiastowe powiadomienie swoich przełożonych (na ich polecenie Policję) i wszystkich użytkowników obiektu oraz zabezpieczenie miejsca zdarzenia do czasu przybycia Zamawiającego i Policji.</w:t>
      </w:r>
    </w:p>
    <w:p w14:paraId="37567391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lastRenderedPageBreak/>
        <w:t>Współdziałanie z Policją, Strażą Miejską i Strażą Pożarną podczas prowadzenia na obiekcie interwencji lub akcji gaśniczej.</w:t>
      </w:r>
    </w:p>
    <w:p w14:paraId="0A9C58BF" w14:textId="30D5AA7B" w:rsidR="00F63C27" w:rsidRPr="00027722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 xml:space="preserve">Przed rozpoczęciem i po </w:t>
      </w:r>
      <w:r w:rsidRPr="00027722">
        <w:rPr>
          <w:rFonts w:ascii="Times New Roman" w:hAnsi="Times New Roman" w:cs="Times New Roman"/>
          <w:sz w:val="26"/>
          <w:szCs w:val="26"/>
        </w:rPr>
        <w:t xml:space="preserve">zakończeniu służby należy sprawdzić wszystkie </w:t>
      </w:r>
      <w:r w:rsidR="00780550" w:rsidRPr="00027722">
        <w:rPr>
          <w:rFonts w:ascii="Times New Roman" w:hAnsi="Times New Roman" w:cs="Times New Roman"/>
          <w:sz w:val="26"/>
          <w:szCs w:val="26"/>
        </w:rPr>
        <w:t xml:space="preserve">pomieszczenia ogólnodostępne, ciągi komunikacyjne, </w:t>
      </w:r>
      <w:r w:rsidRPr="00027722">
        <w:rPr>
          <w:rFonts w:ascii="Times New Roman" w:hAnsi="Times New Roman" w:cs="Times New Roman"/>
          <w:sz w:val="26"/>
          <w:szCs w:val="26"/>
        </w:rPr>
        <w:t>pomieszczenia sanitarne oraz zakamarki zwracając uwagę na wszystkie pozostawione podejrzane pakunki czy torby</w:t>
      </w:r>
      <w:r w:rsidR="00780550" w:rsidRPr="00027722">
        <w:rPr>
          <w:rFonts w:ascii="Times New Roman" w:hAnsi="Times New Roman" w:cs="Times New Roman"/>
          <w:sz w:val="26"/>
          <w:szCs w:val="26"/>
        </w:rPr>
        <w:t xml:space="preserve"> – czynności te należy odnotować w książce pełnienia służby</w:t>
      </w:r>
      <w:r w:rsidRPr="00027722">
        <w:rPr>
          <w:rFonts w:ascii="Times New Roman" w:hAnsi="Times New Roman" w:cs="Times New Roman"/>
          <w:sz w:val="26"/>
          <w:szCs w:val="26"/>
        </w:rPr>
        <w:t>.</w:t>
      </w:r>
    </w:p>
    <w:p w14:paraId="2B054D69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Po opuszczeniu ostatniego pracownika Sądów należy zamknąć bramę</w:t>
      </w:r>
      <w:r w:rsidR="002D1985" w:rsidRPr="004E7928">
        <w:rPr>
          <w:rFonts w:ascii="Times New Roman" w:hAnsi="Times New Roman" w:cs="Times New Roman"/>
          <w:sz w:val="26"/>
          <w:szCs w:val="26"/>
        </w:rPr>
        <w:t xml:space="preserve"> oraz drzwi</w:t>
      </w:r>
      <w:r w:rsidRPr="004E7928">
        <w:rPr>
          <w:rFonts w:ascii="Times New Roman" w:hAnsi="Times New Roman" w:cs="Times New Roman"/>
          <w:sz w:val="26"/>
          <w:szCs w:val="26"/>
        </w:rPr>
        <w:t xml:space="preserve"> od głównego wejścia do obiektu sądu od strony pasażu.</w:t>
      </w:r>
    </w:p>
    <w:p w14:paraId="05778D90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Każdą osobę wchodzącą na teren obiektu Sądu poza godzinami urzędowania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należy wylegitymować oraz wpisać do książki przebiegu służby zaznaczając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godzinę wejścia i opuszczenia obiektu.</w:t>
      </w:r>
    </w:p>
    <w:p w14:paraId="567E8DAD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Znajomość i obsługa systemu zabezpieczenia obiektu, a w razie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nieprawidłowego działania systemu, natychmiast zgłaszać o tym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Zamawiającemu lub osobie konserwującej system.</w:t>
      </w:r>
    </w:p>
    <w:p w14:paraId="500E00CF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Znajomość instrukcji alarmowej na wypadek pożaru oraz drogi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ewakuacyjne, rozmieszczenie sprzętu gaśniczego i umieć go obsługiwać.</w:t>
      </w:r>
    </w:p>
    <w:p w14:paraId="4441F2AB" w14:textId="77777777" w:rsidR="004C7633" w:rsidRPr="00027722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Prowadzenie obserwacji obrazu przekazywanego z kamer TV przemysłowej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do monitora w pomieszczeniu ochrony (dyżurce szatni), oraz otwieranie i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zamykanie furtek i bram wjazdowych osobom upoważnionym w celu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umożliwienia wejścia (wjazdu) na teren sądu w szczególności służbom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porządkowym i konwojom policyjnym.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 xml:space="preserve">Z chwilą </w:t>
      </w:r>
      <w:r w:rsidRPr="00027722">
        <w:rPr>
          <w:rFonts w:ascii="Times New Roman" w:hAnsi="Times New Roman" w:cs="Times New Roman"/>
          <w:sz w:val="26"/>
          <w:szCs w:val="26"/>
        </w:rPr>
        <w:t>zaobserwowania zagrożenia podjąć odpowiednie działania.</w:t>
      </w:r>
    </w:p>
    <w:p w14:paraId="2544052A" w14:textId="6004F7E1" w:rsidR="005F67BC" w:rsidRPr="00027722" w:rsidRDefault="005F67BC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027722">
        <w:rPr>
          <w:rFonts w:ascii="Times New Roman" w:hAnsi="Times New Roman" w:cs="Times New Roman"/>
          <w:sz w:val="26"/>
          <w:szCs w:val="26"/>
        </w:rPr>
        <w:t>Obsługa systemu kontroli dostępu do budynku Sądu Okręgowego i Rejonoweg</w:t>
      </w:r>
      <w:r w:rsidR="000445D8" w:rsidRPr="00027722">
        <w:rPr>
          <w:rFonts w:ascii="Times New Roman" w:hAnsi="Times New Roman" w:cs="Times New Roman"/>
          <w:sz w:val="26"/>
          <w:szCs w:val="26"/>
        </w:rPr>
        <w:t>o w </w:t>
      </w:r>
      <w:r w:rsidRPr="00027722">
        <w:rPr>
          <w:rFonts w:ascii="Times New Roman" w:hAnsi="Times New Roman" w:cs="Times New Roman"/>
          <w:sz w:val="26"/>
          <w:szCs w:val="26"/>
        </w:rPr>
        <w:t xml:space="preserve">Sieradzu, w szczególności : </w:t>
      </w:r>
      <w:r w:rsidR="00D1201D" w:rsidRPr="00027722">
        <w:rPr>
          <w:rFonts w:ascii="Times New Roman" w:hAnsi="Times New Roman" w:cs="Times New Roman"/>
          <w:sz w:val="26"/>
          <w:szCs w:val="26"/>
        </w:rPr>
        <w:t xml:space="preserve">otwieranie i zamykanie bramek w celu umożliwienia wejścia interesantom na teren sądów, </w:t>
      </w:r>
      <w:r w:rsidRPr="00027722">
        <w:rPr>
          <w:rFonts w:ascii="Times New Roman" w:hAnsi="Times New Roman" w:cs="Times New Roman"/>
          <w:sz w:val="26"/>
          <w:szCs w:val="26"/>
        </w:rPr>
        <w:t>wydawanie kart dostępu dla funkcjonariuszy służb mundurowyc</w:t>
      </w:r>
      <w:r w:rsidR="00D1201D" w:rsidRPr="00027722">
        <w:rPr>
          <w:rFonts w:ascii="Times New Roman" w:hAnsi="Times New Roman" w:cs="Times New Roman"/>
          <w:sz w:val="26"/>
          <w:szCs w:val="26"/>
        </w:rPr>
        <w:t>h i innych uprawnionych organów.</w:t>
      </w:r>
      <w:r w:rsidRPr="00027722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107726C" w14:textId="767FF0C1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Sprawdzanie bagażu osób wchodzących do sądu. Duże pakunki, torby po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uprzednim sprawdzeniu ich zawartości winny być pozostawione w szatni.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W przypadku gdy osoby te odmówią okazania zawartości posiadanych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 xml:space="preserve">pakunków należy nakazać im opuszczenie budynku sądu. </w:t>
      </w:r>
      <w:r w:rsidR="002D1985" w:rsidRPr="004E7928">
        <w:rPr>
          <w:rFonts w:ascii="Times New Roman" w:hAnsi="Times New Roman" w:cs="Times New Roman"/>
          <w:sz w:val="26"/>
          <w:szCs w:val="26"/>
        </w:rPr>
        <w:t xml:space="preserve">Pracownicy ochrony dokonują kontroli </w:t>
      </w:r>
      <w:r w:rsidRPr="004E7928">
        <w:rPr>
          <w:rFonts w:ascii="Times New Roman" w:hAnsi="Times New Roman" w:cs="Times New Roman"/>
          <w:sz w:val="26"/>
          <w:szCs w:val="26"/>
        </w:rPr>
        <w:t>za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pomocą urządzenia rentgenowskiego do prześwietlania bagażu</w:t>
      </w:r>
      <w:r w:rsidR="002D1985" w:rsidRPr="004E7928">
        <w:rPr>
          <w:rFonts w:ascii="Times New Roman" w:hAnsi="Times New Roman" w:cs="Times New Roman"/>
          <w:sz w:val="26"/>
          <w:szCs w:val="26"/>
        </w:rPr>
        <w:t xml:space="preserve"> – praca w narażeniu na promieniowanie jonizujące.</w:t>
      </w:r>
    </w:p>
    <w:p w14:paraId="05BD6D15" w14:textId="12C89281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lastRenderedPageBreak/>
        <w:t>Badanie przy użyciu analizatora wydechu osoby wchodzące do budynku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="000445D8">
        <w:rPr>
          <w:rFonts w:ascii="Times New Roman" w:hAnsi="Times New Roman" w:cs="Times New Roman"/>
          <w:sz w:val="26"/>
          <w:szCs w:val="26"/>
        </w:rPr>
        <w:t>sądów w </w:t>
      </w:r>
      <w:r w:rsidRPr="004E7928">
        <w:rPr>
          <w:rFonts w:ascii="Times New Roman" w:hAnsi="Times New Roman" w:cs="Times New Roman"/>
          <w:sz w:val="26"/>
          <w:szCs w:val="26"/>
        </w:rPr>
        <w:t>Sieradzu, wobec których istnieje podejrzenie że znajdują się pod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wpływem alkoholu lub innego środka odurzającego.</w:t>
      </w:r>
    </w:p>
    <w:p w14:paraId="4F0E7BEB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Na żądanie sędziego dokonującego czynności procesowych pracownik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ochrony ma obowiązek asystować sędziemu podczas dokonywania tych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czynności zapewniając mu ochronę.</w:t>
      </w:r>
    </w:p>
    <w:p w14:paraId="79B4D689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Przeciwdziałanie handlowi obnośnemu.</w:t>
      </w:r>
    </w:p>
    <w:p w14:paraId="299742C0" w14:textId="3AD8C7B2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Kierowanie petentów do odpowiednich komórek organizacyjnych</w:t>
      </w:r>
      <w:r w:rsidR="002D1985" w:rsidRPr="004E7928">
        <w:rPr>
          <w:rFonts w:ascii="Times New Roman" w:hAnsi="Times New Roman" w:cs="Times New Roman"/>
          <w:sz w:val="26"/>
          <w:szCs w:val="26"/>
        </w:rPr>
        <w:t xml:space="preserve"> oraz udzielanie informacji dot. obsługi samoobsługowych terminali płatniczych (tzw. opłatomatów)</w:t>
      </w:r>
      <w:r w:rsidRPr="004E7928">
        <w:rPr>
          <w:rFonts w:ascii="Times New Roman" w:hAnsi="Times New Roman" w:cs="Times New Roman"/>
          <w:sz w:val="26"/>
          <w:szCs w:val="26"/>
        </w:rPr>
        <w:t>.</w:t>
      </w:r>
      <w:r w:rsidR="00A32B0A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="00310E42" w:rsidRPr="004E7928">
        <w:rPr>
          <w:rFonts w:ascii="Times New Roman" w:hAnsi="Times New Roman" w:cs="Times New Roman"/>
          <w:sz w:val="26"/>
          <w:szCs w:val="26"/>
        </w:rPr>
        <w:t>Udzielanie informacji dot. obsługi opłatomatów dotyczy jedynie przekazania informacji o przynależnoś</w:t>
      </w:r>
      <w:r w:rsidR="000445D8">
        <w:rPr>
          <w:rFonts w:ascii="Times New Roman" w:hAnsi="Times New Roman" w:cs="Times New Roman"/>
          <w:sz w:val="26"/>
          <w:szCs w:val="26"/>
        </w:rPr>
        <w:t>ci opłatomatu do danego Sądu, a </w:t>
      </w:r>
      <w:r w:rsidR="00310E42" w:rsidRPr="004E7928">
        <w:rPr>
          <w:rFonts w:ascii="Times New Roman" w:hAnsi="Times New Roman" w:cs="Times New Roman"/>
          <w:sz w:val="26"/>
          <w:szCs w:val="26"/>
        </w:rPr>
        <w:t>także konieczności wyboru wydziału i rodzaju opłaty. Udzielanie informacji nie obejmuje wypełniania danych w opłatomatach.</w:t>
      </w:r>
    </w:p>
    <w:p w14:paraId="2AE898B1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Czuwanie nad bezpieczeństwem pracowników oraz interesantów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przebywających na terenie obiektu chronionego.</w:t>
      </w:r>
    </w:p>
    <w:p w14:paraId="38368914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Zwracanie uwagi na osoby podejrzanie wyglądające lub zachowujące się i</w:t>
      </w:r>
      <w:r w:rsidR="002D1985" w:rsidRPr="004E7928">
        <w:rPr>
          <w:rFonts w:ascii="Times New Roman" w:hAnsi="Times New Roman" w:cs="Times New Roman"/>
          <w:sz w:val="26"/>
          <w:szCs w:val="26"/>
        </w:rPr>
        <w:t> </w:t>
      </w:r>
      <w:r w:rsidRPr="004E7928">
        <w:rPr>
          <w:rFonts w:ascii="Times New Roman" w:hAnsi="Times New Roman" w:cs="Times New Roman"/>
          <w:sz w:val="26"/>
          <w:szCs w:val="26"/>
        </w:rPr>
        <w:t>podejmować odpowiednie działania.</w:t>
      </w:r>
    </w:p>
    <w:p w14:paraId="1F35A8BF" w14:textId="7ECD9262" w:rsidR="004C7633" w:rsidRPr="00027722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Patrolowanie korytarzy sądowych na wszystkich poziomach i interweniować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="000445D8">
        <w:rPr>
          <w:rFonts w:ascii="Times New Roman" w:hAnsi="Times New Roman" w:cs="Times New Roman"/>
          <w:sz w:val="26"/>
          <w:szCs w:val="26"/>
        </w:rPr>
        <w:t>w </w:t>
      </w:r>
      <w:r w:rsidRPr="00027722">
        <w:rPr>
          <w:rFonts w:ascii="Times New Roman" w:hAnsi="Times New Roman" w:cs="Times New Roman"/>
          <w:sz w:val="26"/>
          <w:szCs w:val="26"/>
        </w:rPr>
        <w:t>każdym przypadku niewłaściwego zachowania się osób przebywających</w:t>
      </w:r>
      <w:r w:rsidR="004C7633" w:rsidRPr="00027722">
        <w:rPr>
          <w:rFonts w:ascii="Times New Roman" w:hAnsi="Times New Roman" w:cs="Times New Roman"/>
          <w:sz w:val="26"/>
          <w:szCs w:val="26"/>
        </w:rPr>
        <w:t xml:space="preserve"> </w:t>
      </w:r>
      <w:r w:rsidRPr="00027722">
        <w:rPr>
          <w:rFonts w:ascii="Times New Roman" w:hAnsi="Times New Roman" w:cs="Times New Roman"/>
          <w:sz w:val="26"/>
          <w:szCs w:val="26"/>
        </w:rPr>
        <w:t>na terenie sądu, niszczenia lub podejmowania przez nie prób kradzieży</w:t>
      </w:r>
      <w:r w:rsidR="004C7633" w:rsidRPr="00027722">
        <w:rPr>
          <w:rFonts w:ascii="Times New Roman" w:hAnsi="Times New Roman" w:cs="Times New Roman"/>
          <w:sz w:val="26"/>
          <w:szCs w:val="26"/>
        </w:rPr>
        <w:t xml:space="preserve"> </w:t>
      </w:r>
      <w:r w:rsidRPr="00027722">
        <w:rPr>
          <w:rFonts w:ascii="Times New Roman" w:hAnsi="Times New Roman" w:cs="Times New Roman"/>
          <w:sz w:val="26"/>
          <w:szCs w:val="26"/>
        </w:rPr>
        <w:t>mienia</w:t>
      </w:r>
      <w:r w:rsidR="00780550" w:rsidRPr="00027722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F75AD98" w14:textId="2B0C4AB6" w:rsidR="00780550" w:rsidRPr="00027722" w:rsidRDefault="0066723D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027722">
        <w:rPr>
          <w:rFonts w:ascii="Times New Roman" w:hAnsi="Times New Roman" w:cs="Times New Roman"/>
          <w:sz w:val="26"/>
          <w:szCs w:val="26"/>
        </w:rPr>
        <w:t>Po godzinach pracy Sądów d</w:t>
      </w:r>
      <w:r w:rsidR="00780550" w:rsidRPr="00027722">
        <w:rPr>
          <w:rFonts w:ascii="Times New Roman" w:hAnsi="Times New Roman" w:cs="Times New Roman"/>
          <w:sz w:val="26"/>
          <w:szCs w:val="26"/>
        </w:rPr>
        <w:t xml:space="preserve">okonywanie co dwie godziny obchodu strefy ochronnej Kancelarii Tajnych </w:t>
      </w:r>
      <w:r w:rsidRPr="00027722">
        <w:rPr>
          <w:rFonts w:ascii="Times New Roman" w:hAnsi="Times New Roman" w:cs="Times New Roman"/>
          <w:sz w:val="26"/>
          <w:szCs w:val="26"/>
        </w:rPr>
        <w:t xml:space="preserve">wraz z odnotowaniem tego faktu w książce przebiegu służby. </w:t>
      </w:r>
    </w:p>
    <w:p w14:paraId="6897711D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027722">
        <w:rPr>
          <w:rFonts w:ascii="Times New Roman" w:hAnsi="Times New Roman" w:cs="Times New Roman"/>
          <w:sz w:val="26"/>
          <w:szCs w:val="26"/>
        </w:rPr>
        <w:t>Obsługiwanie szatni, przyjmowanie do</w:t>
      </w:r>
      <w:r w:rsidRPr="004E7928">
        <w:rPr>
          <w:rFonts w:ascii="Times New Roman" w:hAnsi="Times New Roman" w:cs="Times New Roman"/>
          <w:sz w:val="26"/>
          <w:szCs w:val="26"/>
        </w:rPr>
        <w:t xml:space="preserve"> przechowywania i wydawanie kluczy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do pomieszczeń służbowych właściwym osobom.</w:t>
      </w:r>
    </w:p>
    <w:p w14:paraId="14DB5B8D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Utrzymywanie porządku w pomieszczeniu ochrony.</w:t>
      </w:r>
    </w:p>
    <w:p w14:paraId="3E53E6EC" w14:textId="77777777" w:rsidR="004C7633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Wykonywanie dodatkowych poleceń kierownika, który zarządza obiektem.</w:t>
      </w:r>
    </w:p>
    <w:p w14:paraId="33CEB624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Pracownikowi ochrony i obsługi szatni zabrania się.</w:t>
      </w:r>
    </w:p>
    <w:p w14:paraId="1C2E44B8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czytania gazet, książek, rozwiązywania krzyżówek,</w:t>
      </w:r>
    </w:p>
    <w:p w14:paraId="360EFED1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oglądania programów telewizyjnych,</w:t>
      </w:r>
    </w:p>
    <w:p w14:paraId="785265B3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opuszczania stanowiska pracy,</w:t>
      </w:r>
    </w:p>
    <w:p w14:paraId="0C1472B3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lastRenderedPageBreak/>
        <w:t>zezwalania osobom postronnym na przebywanie w pomieszczeniu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ochrony,</w:t>
      </w:r>
    </w:p>
    <w:p w14:paraId="0780FB72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spożywania alkoholu podczas pracy oraz stawienia się do niej w stanie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po jego spożyciu,</w:t>
      </w:r>
    </w:p>
    <w:p w14:paraId="7A3B03A6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snu w godzinach pracy,</w:t>
      </w:r>
    </w:p>
    <w:p w14:paraId="45080332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samowolnego opuszczania miejsca wykonywania służby bez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zezwolenia,</w:t>
      </w:r>
    </w:p>
    <w:p w14:paraId="5F6F73CC" w14:textId="77777777" w:rsidR="004C7633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przyjmowania jakichkolwiek osób niezwiązanych z pełnieniem służby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oraz przyjmowania podarków, upominków itp.,</w:t>
      </w:r>
    </w:p>
    <w:p w14:paraId="51BA42C2" w14:textId="77777777" w:rsidR="00F63C27" w:rsidRPr="004E7928" w:rsidRDefault="00F63C27" w:rsidP="004D10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prowadzenia rozmów telefonicznych niezwiązanych z pełnieniem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służby.</w:t>
      </w:r>
    </w:p>
    <w:p w14:paraId="719FEAA9" w14:textId="77777777" w:rsidR="00F63C27" w:rsidRPr="004E7928" w:rsidRDefault="00F63C27" w:rsidP="004D10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Wszystkie interwencje przeprowadzone w obiekcie chronionym winny być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zapisane w książce służby, a interwencje wiążące się z zastosowaniem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środków przymusu bezpośredniego i zatrzymaniem osoby winny być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="004D1046" w:rsidRPr="004E7928">
        <w:rPr>
          <w:rFonts w:ascii="Times New Roman" w:hAnsi="Times New Roman" w:cs="Times New Roman"/>
          <w:sz w:val="26"/>
          <w:szCs w:val="26"/>
        </w:rPr>
        <w:t xml:space="preserve">zgłaszane odpowiednio do </w:t>
      </w:r>
      <w:r w:rsidRPr="004E7928">
        <w:rPr>
          <w:rFonts w:ascii="Times New Roman" w:hAnsi="Times New Roman" w:cs="Times New Roman"/>
          <w:sz w:val="26"/>
          <w:szCs w:val="26"/>
        </w:rPr>
        <w:t>Prezesa i Dyrektora Sądu Okręgowego w Sieradzu lub upoważnionego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>pracownika, zgodnie z rozdz. 6 ustawy o ochronie osób i mienia.</w:t>
      </w:r>
    </w:p>
    <w:p w14:paraId="1EFA3B99" w14:textId="2AEA4920" w:rsidR="00F63C27" w:rsidRPr="004E7928" w:rsidRDefault="00F63C27" w:rsidP="0043491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hAnsi="Times New Roman" w:cs="Times New Roman"/>
          <w:sz w:val="26"/>
          <w:szCs w:val="26"/>
        </w:rPr>
        <w:t>Wykonywanie innych czynności na polecenie Prezesów Sądów Okręgowego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="004D1046" w:rsidRPr="004E7928">
        <w:rPr>
          <w:rFonts w:ascii="Times New Roman" w:hAnsi="Times New Roman" w:cs="Times New Roman"/>
          <w:sz w:val="26"/>
          <w:szCs w:val="26"/>
        </w:rPr>
        <w:t>i </w:t>
      </w:r>
      <w:r w:rsidRPr="004E7928">
        <w:rPr>
          <w:rFonts w:ascii="Times New Roman" w:hAnsi="Times New Roman" w:cs="Times New Roman"/>
          <w:sz w:val="26"/>
          <w:szCs w:val="26"/>
        </w:rPr>
        <w:t>Rejonowego w Sieradzu i Dyrektorów tych Sądów wydanych na podstawie</w:t>
      </w:r>
      <w:r w:rsidR="004C7633"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hAnsi="Times New Roman" w:cs="Times New Roman"/>
          <w:sz w:val="26"/>
          <w:szCs w:val="26"/>
        </w:rPr>
        <w:t xml:space="preserve">§ </w:t>
      </w:r>
      <w:r w:rsidR="004D1046" w:rsidRPr="004E7928">
        <w:rPr>
          <w:rFonts w:ascii="Times New Roman" w:hAnsi="Times New Roman" w:cs="Times New Roman"/>
          <w:sz w:val="26"/>
          <w:szCs w:val="26"/>
        </w:rPr>
        <w:t>30 i </w:t>
      </w:r>
      <w:r w:rsidRPr="004E7928">
        <w:rPr>
          <w:rFonts w:ascii="Times New Roman" w:hAnsi="Times New Roman" w:cs="Times New Roman"/>
          <w:sz w:val="26"/>
          <w:szCs w:val="26"/>
        </w:rPr>
        <w:t>§ 3</w:t>
      </w:r>
      <w:r w:rsidR="004D1046" w:rsidRPr="004E7928">
        <w:rPr>
          <w:rFonts w:ascii="Times New Roman" w:hAnsi="Times New Roman" w:cs="Times New Roman"/>
          <w:sz w:val="26"/>
          <w:szCs w:val="26"/>
        </w:rPr>
        <w:t xml:space="preserve">1 </w:t>
      </w:r>
      <w:r w:rsidRPr="004E7928">
        <w:rPr>
          <w:rFonts w:ascii="Times New Roman" w:hAnsi="Times New Roman" w:cs="Times New Roman"/>
          <w:sz w:val="26"/>
          <w:szCs w:val="26"/>
        </w:rPr>
        <w:t xml:space="preserve">Rozporządzenia Ministra Sprawiedliwości z dnia </w:t>
      </w:r>
      <w:r w:rsidR="004D1046" w:rsidRPr="004E7928">
        <w:rPr>
          <w:rFonts w:ascii="Times New Roman" w:hAnsi="Times New Roman" w:cs="Times New Roman"/>
          <w:sz w:val="26"/>
          <w:szCs w:val="26"/>
        </w:rPr>
        <w:t xml:space="preserve">18 czerwca2019 roku </w:t>
      </w:r>
      <w:r w:rsidRPr="004E7928">
        <w:rPr>
          <w:rFonts w:ascii="Times New Roman" w:hAnsi="Times New Roman" w:cs="Times New Roman"/>
          <w:sz w:val="26"/>
          <w:szCs w:val="26"/>
        </w:rPr>
        <w:t xml:space="preserve"> Regulamin urzędowania sadów powszechnych (</w:t>
      </w:r>
      <w:r w:rsidR="00027722" w:rsidRPr="00027722">
        <w:rPr>
          <w:rFonts w:ascii="Times New Roman" w:hAnsi="Times New Roman" w:cs="Times New Roman"/>
          <w:sz w:val="26"/>
          <w:szCs w:val="26"/>
        </w:rPr>
        <w:t>Dz. U. z 202</w:t>
      </w:r>
      <w:r w:rsidR="00854767">
        <w:rPr>
          <w:rFonts w:ascii="Times New Roman" w:hAnsi="Times New Roman" w:cs="Times New Roman"/>
          <w:sz w:val="26"/>
          <w:szCs w:val="26"/>
        </w:rPr>
        <w:t>4</w:t>
      </w:r>
      <w:r w:rsidR="00027722" w:rsidRPr="00027722">
        <w:rPr>
          <w:rFonts w:ascii="Times New Roman" w:hAnsi="Times New Roman" w:cs="Times New Roman"/>
          <w:sz w:val="26"/>
          <w:szCs w:val="26"/>
        </w:rPr>
        <w:t xml:space="preserve"> r., poz. </w:t>
      </w:r>
      <w:r w:rsidR="00854767">
        <w:rPr>
          <w:rFonts w:ascii="Times New Roman" w:hAnsi="Times New Roman" w:cs="Times New Roman"/>
          <w:sz w:val="26"/>
          <w:szCs w:val="26"/>
        </w:rPr>
        <w:t>867 t.j. )</w:t>
      </w:r>
      <w:r w:rsidRPr="004E7928">
        <w:rPr>
          <w:rFonts w:ascii="Times New Roman" w:hAnsi="Times New Roman" w:cs="Times New Roman"/>
          <w:sz w:val="26"/>
          <w:szCs w:val="26"/>
        </w:rPr>
        <w:t xml:space="preserve"> .</w:t>
      </w:r>
      <w:r w:rsidR="0043491A" w:rsidRPr="004E792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CD2D22" w14:textId="77777777" w:rsidR="0043491A" w:rsidRPr="004E7928" w:rsidRDefault="0043491A" w:rsidP="0043491A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Realizacja zamówienia przez Wykonawcę odbywała się będzie z należytą starannością z uwzględnieniem zawodowego charakteru prowadzonej przez Wykonawcę działalności gospodarczej w sposób odpowiadający zasadom wynikającym z : </w:t>
      </w:r>
    </w:p>
    <w:p w14:paraId="5A492EF1" w14:textId="095B9C81" w:rsidR="0043491A" w:rsidRPr="004E7928" w:rsidRDefault="0043491A" w:rsidP="0043491A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6"/>
          <w:szCs w:val="26"/>
        </w:rPr>
      </w:pP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uzgodnień dokonanych z administratorem obiektu (Zamawiającym), </w:t>
      </w:r>
    </w:p>
    <w:p w14:paraId="449AB93B" w14:textId="20295575" w:rsidR="0043491A" w:rsidRPr="004E7928" w:rsidRDefault="0043491A" w:rsidP="0043491A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6"/>
          <w:szCs w:val="26"/>
        </w:rPr>
      </w:pP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>ustawy o ochronie osób i mienia z dnia</w:t>
      </w:r>
      <w:r w:rsidRPr="004E7928">
        <w:rPr>
          <w:rFonts w:ascii="Times New Roman" w:hAnsi="Times New Roman" w:cs="Times New Roman"/>
          <w:sz w:val="26"/>
          <w:szCs w:val="26"/>
        </w:rPr>
        <w:t xml:space="preserve"> </w:t>
      </w: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22 sierpnia 1997  roku </w:t>
      </w:r>
      <w:r w:rsidR="00AA06D1" w:rsidRPr="004E7928">
        <w:rPr>
          <w:rFonts w:ascii="Times New Roman" w:eastAsia="Lucida Sans Unicode" w:hAnsi="Times New Roman" w:cs="Times New Roman"/>
          <w:bCs/>
          <w:sz w:val="26"/>
          <w:szCs w:val="26"/>
        </w:rPr>
        <w:t>(</w:t>
      </w: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>Dz.U z 20</w:t>
      </w:r>
      <w:r w:rsidR="00AA06D1" w:rsidRPr="004E7928">
        <w:rPr>
          <w:rFonts w:ascii="Times New Roman" w:eastAsia="Lucida Sans Unicode" w:hAnsi="Times New Roman" w:cs="Times New Roman"/>
          <w:bCs/>
          <w:sz w:val="26"/>
          <w:szCs w:val="26"/>
        </w:rPr>
        <w:t>2</w:t>
      </w:r>
      <w:r w:rsidR="001F41AE">
        <w:rPr>
          <w:rFonts w:ascii="Times New Roman" w:eastAsia="Lucida Sans Unicode" w:hAnsi="Times New Roman" w:cs="Times New Roman"/>
          <w:bCs/>
          <w:sz w:val="26"/>
          <w:szCs w:val="26"/>
        </w:rPr>
        <w:t>5</w:t>
      </w: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 r., poz</w:t>
      </w:r>
      <w:r w:rsidR="00310E42" w:rsidRPr="004E7928">
        <w:rPr>
          <w:rFonts w:ascii="Times New Roman" w:eastAsia="Lucida Sans Unicode" w:hAnsi="Times New Roman" w:cs="Times New Roman"/>
          <w:bCs/>
          <w:sz w:val="26"/>
          <w:szCs w:val="26"/>
        </w:rPr>
        <w:t>.</w:t>
      </w: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 </w:t>
      </w:r>
      <w:r w:rsidR="001F41AE">
        <w:rPr>
          <w:rFonts w:ascii="Times New Roman" w:eastAsia="Lucida Sans Unicode" w:hAnsi="Times New Roman" w:cs="Times New Roman"/>
          <w:bCs/>
          <w:sz w:val="26"/>
          <w:szCs w:val="26"/>
        </w:rPr>
        <w:t>532</w:t>
      </w:r>
      <w:r w:rsidR="00AA06D1"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 tekst jednolity</w:t>
      </w: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)   </w:t>
      </w:r>
    </w:p>
    <w:p w14:paraId="7EC0DE07" w14:textId="7619A808" w:rsidR="0043491A" w:rsidRPr="00027722" w:rsidRDefault="0043491A" w:rsidP="0043491A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6"/>
          <w:szCs w:val="26"/>
        </w:rPr>
      </w:pPr>
      <w:r w:rsidRPr="004E7928">
        <w:rPr>
          <w:rFonts w:ascii="Times New Roman" w:eastAsia="Lucida Sans Unicode" w:hAnsi="Times New Roman" w:cs="Times New Roman"/>
          <w:bCs/>
          <w:sz w:val="26"/>
          <w:szCs w:val="26"/>
        </w:rPr>
        <w:t xml:space="preserve">ustawy o ochronie informacji </w:t>
      </w:r>
      <w:r w:rsidRPr="00027722">
        <w:rPr>
          <w:rFonts w:ascii="Times New Roman" w:eastAsia="Lucida Sans Unicode" w:hAnsi="Times New Roman" w:cs="Times New Roman"/>
          <w:bCs/>
          <w:sz w:val="26"/>
          <w:szCs w:val="26"/>
        </w:rPr>
        <w:t>niejawnych z dnia 05.08.2010 roku (Dz.U. z 20</w:t>
      </w:r>
      <w:r w:rsidR="00D1201D" w:rsidRPr="00027722">
        <w:rPr>
          <w:rFonts w:ascii="Times New Roman" w:eastAsia="Lucida Sans Unicode" w:hAnsi="Times New Roman" w:cs="Times New Roman"/>
          <w:bCs/>
          <w:sz w:val="26"/>
          <w:szCs w:val="26"/>
        </w:rPr>
        <w:t>2</w:t>
      </w:r>
      <w:r w:rsidR="001F41AE">
        <w:rPr>
          <w:rFonts w:ascii="Times New Roman" w:eastAsia="Lucida Sans Unicode" w:hAnsi="Times New Roman" w:cs="Times New Roman"/>
          <w:bCs/>
          <w:sz w:val="26"/>
          <w:szCs w:val="26"/>
        </w:rPr>
        <w:t>5</w:t>
      </w:r>
      <w:r w:rsidRPr="00027722">
        <w:rPr>
          <w:rFonts w:ascii="Times New Roman" w:eastAsia="Lucida Sans Unicode" w:hAnsi="Times New Roman" w:cs="Times New Roman"/>
          <w:bCs/>
          <w:sz w:val="26"/>
          <w:szCs w:val="26"/>
        </w:rPr>
        <w:t xml:space="preserve"> r. poz. </w:t>
      </w:r>
      <w:r w:rsidR="001F41AE">
        <w:rPr>
          <w:rFonts w:ascii="Times New Roman" w:eastAsia="Lucida Sans Unicode" w:hAnsi="Times New Roman" w:cs="Times New Roman"/>
          <w:bCs/>
          <w:sz w:val="26"/>
          <w:szCs w:val="26"/>
        </w:rPr>
        <w:t>1209 t.j.</w:t>
      </w:r>
      <w:r w:rsidRPr="00027722">
        <w:rPr>
          <w:rFonts w:ascii="Times New Roman" w:eastAsia="Lucida Sans Unicode" w:hAnsi="Times New Roman" w:cs="Times New Roman"/>
          <w:bCs/>
          <w:sz w:val="26"/>
          <w:szCs w:val="26"/>
        </w:rPr>
        <w:t xml:space="preserve">), </w:t>
      </w:r>
    </w:p>
    <w:p w14:paraId="4812AB54" w14:textId="57CEC2D3" w:rsidR="0043491A" w:rsidRPr="00027722" w:rsidRDefault="0043491A" w:rsidP="0043491A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6"/>
          <w:szCs w:val="26"/>
        </w:rPr>
      </w:pPr>
      <w:r w:rsidRPr="00027722">
        <w:rPr>
          <w:rFonts w:ascii="Times New Roman" w:eastAsia="Lucida Sans Unicode" w:hAnsi="Times New Roman" w:cs="Times New Roman"/>
          <w:bCs/>
          <w:sz w:val="26"/>
          <w:szCs w:val="26"/>
        </w:rPr>
        <w:t xml:space="preserve">planu ochrony i instrukcji wewnętrznych obowiązujących w Sądzie Okręgowym </w:t>
      </w:r>
      <w:r w:rsidR="00D1201D" w:rsidRPr="00027722">
        <w:rPr>
          <w:rFonts w:ascii="Times New Roman" w:eastAsia="Lucida Sans Unicode" w:hAnsi="Times New Roman" w:cs="Times New Roman"/>
          <w:bCs/>
          <w:sz w:val="26"/>
          <w:szCs w:val="26"/>
        </w:rPr>
        <w:t xml:space="preserve">i Rejonowym </w:t>
      </w:r>
      <w:r w:rsidRPr="00027722">
        <w:rPr>
          <w:rFonts w:ascii="Times New Roman" w:eastAsia="Lucida Sans Unicode" w:hAnsi="Times New Roman" w:cs="Times New Roman"/>
          <w:bCs/>
          <w:sz w:val="26"/>
          <w:szCs w:val="26"/>
        </w:rPr>
        <w:t>w Sieradzu</w:t>
      </w:r>
      <w:r w:rsidR="0066723D" w:rsidRPr="00027722">
        <w:rPr>
          <w:rFonts w:ascii="Times New Roman" w:eastAsia="Lucida Sans Unicode" w:hAnsi="Times New Roman" w:cs="Times New Roman"/>
          <w:bCs/>
          <w:sz w:val="26"/>
          <w:szCs w:val="26"/>
        </w:rPr>
        <w:t>, w tym Planu ochrony informacji niejawnych w Sądzie Okręgowym w Sieradzu</w:t>
      </w:r>
      <w:r w:rsidRPr="00027722">
        <w:rPr>
          <w:rFonts w:ascii="Times New Roman" w:eastAsia="Lucida Sans Unicode" w:hAnsi="Times New Roman" w:cs="Times New Roman"/>
          <w:bCs/>
          <w:sz w:val="26"/>
          <w:szCs w:val="26"/>
        </w:rPr>
        <w:t xml:space="preserve">.   </w:t>
      </w:r>
    </w:p>
    <w:p w14:paraId="0F4387DD" w14:textId="77777777" w:rsidR="004C7633" w:rsidRPr="002D1985" w:rsidRDefault="004C7633" w:rsidP="004D104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C7633" w:rsidRPr="002D19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4CAE" w14:textId="77777777" w:rsidR="00B525A3" w:rsidRDefault="00B525A3" w:rsidP="00F63C27">
      <w:pPr>
        <w:spacing w:after="0" w:line="240" w:lineRule="auto"/>
      </w:pPr>
      <w:r>
        <w:separator/>
      </w:r>
    </w:p>
  </w:endnote>
  <w:endnote w:type="continuationSeparator" w:id="0">
    <w:p w14:paraId="33CC1637" w14:textId="77777777" w:rsidR="00B525A3" w:rsidRDefault="00B525A3" w:rsidP="00F6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0E1B0" w14:textId="77777777" w:rsidR="00B525A3" w:rsidRDefault="00B525A3" w:rsidP="00F63C27">
      <w:pPr>
        <w:spacing w:after="0" w:line="240" w:lineRule="auto"/>
      </w:pPr>
      <w:r>
        <w:separator/>
      </w:r>
    </w:p>
  </w:footnote>
  <w:footnote w:type="continuationSeparator" w:id="0">
    <w:p w14:paraId="4F42FA9C" w14:textId="77777777" w:rsidR="00B525A3" w:rsidRDefault="00B525A3" w:rsidP="00F63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631" w14:textId="77777777" w:rsidR="002D1985" w:rsidRPr="002D1985" w:rsidRDefault="00C31F71" w:rsidP="0065633E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</w:t>
    </w:r>
    <w:r w:rsidR="00326E0A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do S</w:t>
    </w:r>
    <w:r w:rsidR="002D1985" w:rsidRPr="002D1985">
      <w:rPr>
        <w:rFonts w:ascii="Times New Roman" w:hAnsi="Times New Roman" w:cs="Times New Roman"/>
        <w:sz w:val="24"/>
        <w:szCs w:val="24"/>
      </w:rPr>
      <w:t>WZ</w:t>
    </w:r>
  </w:p>
  <w:p w14:paraId="4F80E171" w14:textId="77777777" w:rsidR="00F63C27" w:rsidRPr="002D1985" w:rsidRDefault="00F63C27" w:rsidP="0065633E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D1985">
      <w:rPr>
        <w:rFonts w:ascii="Times New Roman" w:hAnsi="Times New Roman" w:cs="Times New Roman"/>
        <w:sz w:val="24"/>
        <w:szCs w:val="24"/>
      </w:rPr>
      <w:t xml:space="preserve">Załącznik nr 1 </w:t>
    </w:r>
    <w:r w:rsidR="002D1985" w:rsidRPr="002D1985">
      <w:rPr>
        <w:rFonts w:ascii="Times New Roman" w:hAnsi="Times New Roman" w:cs="Times New Roman"/>
        <w:sz w:val="24"/>
        <w:szCs w:val="24"/>
      </w:rPr>
      <w:t xml:space="preserve">do umowy </w:t>
    </w:r>
  </w:p>
  <w:p w14:paraId="1E559C5F" w14:textId="2F9FAD94" w:rsidR="00F63C27" w:rsidRPr="002D1985" w:rsidRDefault="002971B0" w:rsidP="002971B0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971B0">
      <w:rPr>
        <w:rFonts w:ascii="Times New Roman" w:hAnsi="Times New Roman" w:cs="Times New Roman"/>
        <w:sz w:val="24"/>
        <w:szCs w:val="24"/>
      </w:rPr>
      <w:t>OF.261.1.202</w:t>
    </w:r>
    <w:r w:rsidR="001C5CE7">
      <w:rPr>
        <w:rFonts w:ascii="Times New Roman" w:hAnsi="Times New Roman" w:cs="Times New Roman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0023"/>
    <w:multiLevelType w:val="hybridMultilevel"/>
    <w:tmpl w:val="24EA7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B5FEF"/>
    <w:multiLevelType w:val="hybridMultilevel"/>
    <w:tmpl w:val="29727F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10FEB"/>
    <w:multiLevelType w:val="hybridMultilevel"/>
    <w:tmpl w:val="621A0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57D45"/>
    <w:multiLevelType w:val="hybridMultilevel"/>
    <w:tmpl w:val="0BEC9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719AD"/>
    <w:multiLevelType w:val="hybridMultilevel"/>
    <w:tmpl w:val="66008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D1306"/>
    <w:multiLevelType w:val="hybridMultilevel"/>
    <w:tmpl w:val="25742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A445B"/>
    <w:multiLevelType w:val="hybridMultilevel"/>
    <w:tmpl w:val="9D1CB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46A40"/>
    <w:multiLevelType w:val="hybridMultilevel"/>
    <w:tmpl w:val="C41E4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51347"/>
    <w:multiLevelType w:val="multilevel"/>
    <w:tmpl w:val="B64870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06048175">
    <w:abstractNumId w:val="0"/>
  </w:num>
  <w:num w:numId="2" w16cid:durableId="245769668">
    <w:abstractNumId w:val="7"/>
  </w:num>
  <w:num w:numId="3" w16cid:durableId="1777672956">
    <w:abstractNumId w:val="3"/>
  </w:num>
  <w:num w:numId="4" w16cid:durableId="373164948">
    <w:abstractNumId w:val="2"/>
  </w:num>
  <w:num w:numId="5" w16cid:durableId="1247301345">
    <w:abstractNumId w:val="4"/>
  </w:num>
  <w:num w:numId="6" w16cid:durableId="490021900">
    <w:abstractNumId w:val="1"/>
  </w:num>
  <w:num w:numId="7" w16cid:durableId="1686981386">
    <w:abstractNumId w:val="6"/>
  </w:num>
  <w:num w:numId="8" w16cid:durableId="248662945">
    <w:abstractNumId w:val="5"/>
  </w:num>
  <w:num w:numId="9" w16cid:durableId="17565137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C91FD73-0211-4821-A1D1-083F8FD41A3B}"/>
  </w:docVars>
  <w:rsids>
    <w:rsidRoot w:val="005C6BA0"/>
    <w:rsid w:val="00027722"/>
    <w:rsid w:val="000445D8"/>
    <w:rsid w:val="0006173E"/>
    <w:rsid w:val="00090716"/>
    <w:rsid w:val="000E7F1B"/>
    <w:rsid w:val="001063C4"/>
    <w:rsid w:val="001C0565"/>
    <w:rsid w:val="001C5CE7"/>
    <w:rsid w:val="001D3681"/>
    <w:rsid w:val="001F41AE"/>
    <w:rsid w:val="001F42CA"/>
    <w:rsid w:val="00205243"/>
    <w:rsid w:val="00225723"/>
    <w:rsid w:val="002971B0"/>
    <w:rsid w:val="002D1985"/>
    <w:rsid w:val="00307FEA"/>
    <w:rsid w:val="00310E42"/>
    <w:rsid w:val="00326E0A"/>
    <w:rsid w:val="003B1C3F"/>
    <w:rsid w:val="00400B93"/>
    <w:rsid w:val="0043491A"/>
    <w:rsid w:val="004C7633"/>
    <w:rsid w:val="004D1046"/>
    <w:rsid w:val="004E7928"/>
    <w:rsid w:val="0051037A"/>
    <w:rsid w:val="00533770"/>
    <w:rsid w:val="00583066"/>
    <w:rsid w:val="005C6BA0"/>
    <w:rsid w:val="005F67BC"/>
    <w:rsid w:val="00607C22"/>
    <w:rsid w:val="00640A63"/>
    <w:rsid w:val="0065633E"/>
    <w:rsid w:val="0066723D"/>
    <w:rsid w:val="00672038"/>
    <w:rsid w:val="006A2EA4"/>
    <w:rsid w:val="006B7EBE"/>
    <w:rsid w:val="006D2EDE"/>
    <w:rsid w:val="00780550"/>
    <w:rsid w:val="008065CF"/>
    <w:rsid w:val="0082356D"/>
    <w:rsid w:val="008359A0"/>
    <w:rsid w:val="00852321"/>
    <w:rsid w:val="00854767"/>
    <w:rsid w:val="0086434F"/>
    <w:rsid w:val="008678A8"/>
    <w:rsid w:val="008771D4"/>
    <w:rsid w:val="008F1A2F"/>
    <w:rsid w:val="00934505"/>
    <w:rsid w:val="00A32B0A"/>
    <w:rsid w:val="00AA06D1"/>
    <w:rsid w:val="00AE67DB"/>
    <w:rsid w:val="00B44D42"/>
    <w:rsid w:val="00B525A3"/>
    <w:rsid w:val="00BD66AA"/>
    <w:rsid w:val="00BF1217"/>
    <w:rsid w:val="00C31F71"/>
    <w:rsid w:val="00C4675B"/>
    <w:rsid w:val="00C73C87"/>
    <w:rsid w:val="00C97518"/>
    <w:rsid w:val="00D1201D"/>
    <w:rsid w:val="00D816EF"/>
    <w:rsid w:val="00ED00DC"/>
    <w:rsid w:val="00EF59B4"/>
    <w:rsid w:val="00F15F43"/>
    <w:rsid w:val="00F63C27"/>
    <w:rsid w:val="00F96C54"/>
    <w:rsid w:val="00FE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BC8A"/>
  <w15:docId w15:val="{0CA9B7AB-A436-4C39-9424-41D6AACE3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C27"/>
  </w:style>
  <w:style w:type="paragraph" w:styleId="Stopka">
    <w:name w:val="footer"/>
    <w:basedOn w:val="Normalny"/>
    <w:link w:val="StopkaZnak"/>
    <w:uiPriority w:val="99"/>
    <w:unhideWhenUsed/>
    <w:rsid w:val="00F63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C27"/>
  </w:style>
  <w:style w:type="paragraph" w:styleId="Akapitzlist">
    <w:name w:val="List Paragraph"/>
    <w:basedOn w:val="Normalny"/>
    <w:uiPriority w:val="34"/>
    <w:qFormat/>
    <w:rsid w:val="00F63C2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4349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91A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91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91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A2F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1A2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C91FD73-0211-4821-A1D1-083F8FD41A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1487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Kominiarek</dc:creator>
  <cp:keywords/>
  <dc:description/>
  <cp:lastModifiedBy>Michalska-Bocian Beata</cp:lastModifiedBy>
  <cp:revision>30</cp:revision>
  <dcterms:created xsi:type="dcterms:W3CDTF">2021-02-02T12:00:00Z</dcterms:created>
  <dcterms:modified xsi:type="dcterms:W3CDTF">2026-03-02T11:38:00Z</dcterms:modified>
</cp:coreProperties>
</file>